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39D9" w14:textId="6C624E59" w:rsidR="00717A80" w:rsidRDefault="00717A80" w:rsidP="00FC7BEF">
      <w:pPr>
        <w:spacing w:after="240" w:line="276" w:lineRule="auto"/>
        <w:ind w:firstLine="708"/>
        <w:jc w:val="center"/>
        <w:rPr>
          <w:b/>
        </w:rPr>
      </w:pPr>
      <w:r>
        <w:rPr>
          <w:b/>
        </w:rPr>
        <w:t>Численность получателей услуг</w:t>
      </w:r>
    </w:p>
    <w:p w14:paraId="10AC93B4" w14:textId="77777777" w:rsidR="00FC7BEF" w:rsidRPr="00FC7BEF" w:rsidRDefault="00FC7BEF" w:rsidP="00FC7BEF">
      <w:pPr>
        <w:spacing w:line="276" w:lineRule="auto"/>
        <w:ind w:firstLine="708"/>
        <w:jc w:val="both"/>
        <w:rPr>
          <w:bCs/>
        </w:rPr>
      </w:pPr>
    </w:p>
    <w:p w14:paraId="679287DF" w14:textId="49EF0920" w:rsidR="00632D45" w:rsidRPr="00632D45" w:rsidRDefault="00632D45" w:rsidP="00F864C0">
      <w:pPr>
        <w:spacing w:after="240" w:line="276" w:lineRule="auto"/>
        <w:ind w:firstLine="708"/>
        <w:jc w:val="both"/>
        <w:rPr>
          <w:b/>
        </w:rPr>
      </w:pPr>
      <w:r w:rsidRPr="00632D45">
        <w:rPr>
          <w:b/>
        </w:rPr>
        <w:t xml:space="preserve">За период с 01.01.2023г. по 31.12.2023г.  в Центре было обслужено 4048 человек </w:t>
      </w:r>
      <w:r w:rsidR="00EE43D8">
        <w:rPr>
          <w:b/>
        </w:rPr>
        <w:t>(</w:t>
      </w:r>
      <w:r w:rsidRPr="00632D45">
        <w:rPr>
          <w:b/>
        </w:rPr>
        <w:t>2208 детей, 1840 взрослых</w:t>
      </w:r>
      <w:r w:rsidR="00EE43D8">
        <w:rPr>
          <w:b/>
        </w:rPr>
        <w:t>)</w:t>
      </w:r>
      <w:r w:rsidRPr="00632D45">
        <w:rPr>
          <w:b/>
        </w:rPr>
        <w:t xml:space="preserve">, из них: </w:t>
      </w:r>
    </w:p>
    <w:p w14:paraId="189DC22B" w14:textId="77777777" w:rsidR="00F864C0" w:rsidRDefault="00632D45" w:rsidP="00632D45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государственному заданию учредителя – Департамента социального развития Тюменской области:</w:t>
      </w:r>
      <w:r w:rsidRPr="00F864C0">
        <w:rPr>
          <w:bCs/>
        </w:rPr>
        <w:t xml:space="preserve"> </w:t>
      </w:r>
    </w:p>
    <w:p w14:paraId="0A3CB8D1" w14:textId="77777777" w:rsidR="00F864C0" w:rsidRDefault="00632D45" w:rsidP="00632D45">
      <w:pPr>
        <w:pStyle w:val="a7"/>
        <w:numPr>
          <w:ilvl w:val="0"/>
          <w:numId w:val="5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 – инвалида - 939 детей и 882 сопровождающих их лиц</w:t>
      </w:r>
      <w:r w:rsidR="00F864C0" w:rsidRPr="00F864C0">
        <w:rPr>
          <w:bCs/>
        </w:rPr>
        <w:t>, всего 1821.</w:t>
      </w:r>
    </w:p>
    <w:p w14:paraId="0522BC43" w14:textId="77777777" w:rsidR="00F864C0" w:rsidRDefault="00632D45" w:rsidP="00F864C0">
      <w:pPr>
        <w:pStyle w:val="a7"/>
        <w:numPr>
          <w:ilvl w:val="0"/>
          <w:numId w:val="5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ребенка, имеющего хронические заболевания - 34 ребенка и 34 сопровождающих их лиц</w:t>
      </w:r>
      <w:r w:rsidR="00F864C0" w:rsidRPr="00F864C0">
        <w:rPr>
          <w:bCs/>
        </w:rPr>
        <w:t>, всего 68 человек</w:t>
      </w:r>
      <w:r w:rsidRPr="00F864C0">
        <w:rPr>
          <w:bCs/>
        </w:rPr>
        <w:t>.</w:t>
      </w:r>
    </w:p>
    <w:p w14:paraId="64E4EA58" w14:textId="76DCE082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путевкам оздоровления и реабилитационного лечения Мать и дитя</w:t>
      </w:r>
      <w:r w:rsidRPr="00F864C0">
        <w:rPr>
          <w:bCs/>
        </w:rPr>
        <w:t xml:space="preserve"> </w:t>
      </w:r>
      <w:r w:rsidR="00FC7BEF">
        <w:rPr>
          <w:bCs/>
        </w:rPr>
        <w:t xml:space="preserve">- </w:t>
      </w:r>
      <w:r w:rsidRPr="00F864C0">
        <w:rPr>
          <w:bCs/>
        </w:rPr>
        <w:t>56 детей и 50 сопровождающих их лиц</w:t>
      </w:r>
      <w:r w:rsidR="00F864C0" w:rsidRPr="00F864C0">
        <w:rPr>
          <w:bCs/>
        </w:rPr>
        <w:t>, всего 106 человек</w:t>
      </w:r>
      <w:r w:rsidRPr="00F864C0">
        <w:rPr>
          <w:bCs/>
        </w:rPr>
        <w:t xml:space="preserve">. </w:t>
      </w:r>
    </w:p>
    <w:p w14:paraId="5B662008" w14:textId="77777777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 xml:space="preserve">По путевкам отдыха и оздоровления детей, находящихся в трудной жизненной ситуации, в том числе детей-сирот и детей, оставшихся без попечения родителей </w:t>
      </w:r>
      <w:r w:rsidR="00F864C0" w:rsidRPr="00F864C0">
        <w:rPr>
          <w:bCs/>
        </w:rPr>
        <w:t xml:space="preserve">отдохнули - </w:t>
      </w:r>
      <w:r w:rsidRPr="00F864C0">
        <w:rPr>
          <w:bCs/>
        </w:rPr>
        <w:t>29 детей.</w:t>
      </w:r>
    </w:p>
    <w:p w14:paraId="038B003B" w14:textId="77777777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путевкам на условиях софинансирования</w:t>
      </w:r>
      <w:r w:rsidRPr="00F864C0">
        <w:rPr>
          <w:bCs/>
        </w:rPr>
        <w:t xml:space="preserve"> </w:t>
      </w:r>
      <w:r w:rsidR="00F864C0" w:rsidRPr="00F864C0">
        <w:rPr>
          <w:bCs/>
        </w:rPr>
        <w:t xml:space="preserve">отдохнул - </w:t>
      </w:r>
      <w:r w:rsidRPr="00F864C0">
        <w:rPr>
          <w:bCs/>
        </w:rPr>
        <w:t>31 ребёнок.</w:t>
      </w:r>
    </w:p>
    <w:p w14:paraId="3B525A6A" w14:textId="4A379C78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 xml:space="preserve">Медицинская реабилитация </w:t>
      </w:r>
      <w:r w:rsidR="00F864C0" w:rsidRPr="00F864C0">
        <w:rPr>
          <w:bCs/>
          <w:i/>
          <w:iCs/>
        </w:rPr>
        <w:t>в рамках базовой программы оказания медицинской помощи (ОМС) оказана</w:t>
      </w:r>
      <w:r w:rsidR="00FC7BEF">
        <w:rPr>
          <w:b/>
        </w:rPr>
        <w:t xml:space="preserve"> </w:t>
      </w:r>
      <w:r w:rsidRPr="00F864C0">
        <w:rPr>
          <w:bCs/>
        </w:rPr>
        <w:t>150 детям и 150 сопровождающим их лиц</w:t>
      </w:r>
      <w:r w:rsidR="00F864C0" w:rsidRPr="00F864C0">
        <w:rPr>
          <w:bCs/>
        </w:rPr>
        <w:t>, всего 300 человек</w:t>
      </w:r>
      <w:r w:rsidRPr="00F864C0">
        <w:rPr>
          <w:bCs/>
        </w:rPr>
        <w:t>.</w:t>
      </w:r>
    </w:p>
    <w:p w14:paraId="283A4ED0" w14:textId="77777777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коммерческим путевкам</w:t>
      </w:r>
      <w:r w:rsidRPr="00F864C0">
        <w:rPr>
          <w:bCs/>
        </w:rPr>
        <w:t xml:space="preserve"> – 324 ребенка и 37 взрослых</w:t>
      </w:r>
      <w:r w:rsidR="00F864C0" w:rsidRPr="00F864C0">
        <w:rPr>
          <w:bCs/>
        </w:rPr>
        <w:t>, всего 361 человек.</w:t>
      </w:r>
    </w:p>
    <w:p w14:paraId="244A169A" w14:textId="527A74C5" w:rsidR="00F864C0" w:rsidRP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 xml:space="preserve">По пилотному проекту </w:t>
      </w:r>
      <w:r w:rsidR="00F864C0" w:rsidRPr="00F864C0">
        <w:rPr>
          <w:bCs/>
        </w:rPr>
        <w:t xml:space="preserve">- </w:t>
      </w:r>
      <w:r>
        <w:t>375 детей</w:t>
      </w:r>
      <w:r w:rsidR="00717A80">
        <w:t xml:space="preserve"> </w:t>
      </w:r>
      <w:r w:rsidRPr="00DE6771">
        <w:t xml:space="preserve">и </w:t>
      </w:r>
      <w:r>
        <w:t>375</w:t>
      </w:r>
      <w:r w:rsidRPr="00DE6771">
        <w:t xml:space="preserve"> сопровождающих их лица</w:t>
      </w:r>
      <w:r w:rsidR="00F864C0">
        <w:t>, всего 750 человек</w:t>
      </w:r>
      <w:r w:rsidR="00717A80">
        <w:t>.</w:t>
      </w:r>
    </w:p>
    <w:p w14:paraId="172A01D4" w14:textId="275934C4" w:rsidR="00632D45" w:rsidRP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</w:rPr>
        <w:t xml:space="preserve"> </w:t>
      </w:r>
      <w:r w:rsidRPr="00F864C0">
        <w:rPr>
          <w:bCs/>
          <w:i/>
          <w:iCs/>
        </w:rPr>
        <w:t>Дополнительные платные</w:t>
      </w:r>
      <w:r w:rsidRPr="00F864C0">
        <w:rPr>
          <w:bCs/>
        </w:rPr>
        <w:t xml:space="preserve"> услуги</w:t>
      </w:r>
      <w:r w:rsidRPr="00F864C0">
        <w:rPr>
          <w:b/>
        </w:rPr>
        <w:t xml:space="preserve"> </w:t>
      </w:r>
      <w:r w:rsidR="00F864C0">
        <w:t>предоставлены</w:t>
      </w:r>
      <w:r w:rsidRPr="00DE6771">
        <w:t xml:space="preserve"> </w:t>
      </w:r>
      <w:r>
        <w:t>582</w:t>
      </w:r>
      <w:r w:rsidRPr="00DE6771">
        <w:t xml:space="preserve"> человек</w:t>
      </w:r>
      <w:r>
        <w:t>а</w:t>
      </w:r>
      <w:r w:rsidR="00717A80">
        <w:t>.</w:t>
      </w:r>
    </w:p>
    <w:p w14:paraId="2B148DB0" w14:textId="77777777" w:rsidR="00717A80" w:rsidRPr="00DE6771" w:rsidRDefault="00717A80" w:rsidP="00632D45">
      <w:pPr>
        <w:spacing w:after="120" w:line="276" w:lineRule="auto"/>
        <w:ind w:firstLine="708"/>
        <w:jc w:val="both"/>
      </w:pPr>
    </w:p>
    <w:p w14:paraId="64652E98" w14:textId="0AF52735" w:rsidR="00717A80" w:rsidRPr="00717A80" w:rsidRDefault="00717A80" w:rsidP="00F864C0">
      <w:pPr>
        <w:spacing w:after="240" w:line="276" w:lineRule="auto"/>
        <w:ind w:firstLine="708"/>
        <w:jc w:val="both"/>
      </w:pPr>
      <w:r w:rsidRPr="00717A80">
        <w:rPr>
          <w:b/>
        </w:rPr>
        <w:t xml:space="preserve">За период с 01.01.2024г. по 31.12.2024г.  в Центре было обслужено 4558 человек </w:t>
      </w:r>
      <w:r w:rsidR="00EE43D8">
        <w:rPr>
          <w:b/>
        </w:rPr>
        <w:t>(</w:t>
      </w:r>
      <w:r w:rsidRPr="00717A80">
        <w:rPr>
          <w:b/>
        </w:rPr>
        <w:t>2330 дете</w:t>
      </w:r>
      <w:r w:rsidR="00EE43D8">
        <w:rPr>
          <w:b/>
        </w:rPr>
        <w:t>й,</w:t>
      </w:r>
      <w:r w:rsidRPr="00717A80">
        <w:rPr>
          <w:b/>
        </w:rPr>
        <w:t xml:space="preserve"> 2228 взрослых</w:t>
      </w:r>
      <w:r w:rsidR="00EE43D8" w:rsidRPr="00EE43D8">
        <w:rPr>
          <w:b/>
        </w:rPr>
        <w:t>)</w:t>
      </w:r>
      <w:r w:rsidRPr="00EE43D8">
        <w:rPr>
          <w:b/>
        </w:rPr>
        <w:t>, из них:</w:t>
      </w:r>
      <w:r w:rsidRPr="00717A80">
        <w:t xml:space="preserve"> </w:t>
      </w:r>
    </w:p>
    <w:p w14:paraId="1F1F12FB" w14:textId="77777777" w:rsidR="00F864C0" w:rsidRPr="00F864C0" w:rsidRDefault="00717A80" w:rsidP="00717A80">
      <w:pPr>
        <w:pStyle w:val="a7"/>
        <w:numPr>
          <w:ilvl w:val="0"/>
          <w:numId w:val="6"/>
        </w:numPr>
        <w:spacing w:line="276" w:lineRule="auto"/>
        <w:jc w:val="both"/>
        <w:rPr>
          <w:bCs/>
          <w:i/>
          <w:iCs/>
        </w:rPr>
      </w:pPr>
      <w:r w:rsidRPr="00F864C0">
        <w:rPr>
          <w:bCs/>
          <w:i/>
          <w:iCs/>
        </w:rPr>
        <w:t xml:space="preserve">По государственному заданию учредителя – Департамента социального развития Тюменской области: </w:t>
      </w:r>
    </w:p>
    <w:p w14:paraId="329FBD88" w14:textId="50552B42" w:rsidR="00F864C0" w:rsidRDefault="00717A80" w:rsidP="00717A80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 – инвалида 993 ребёнка</w:t>
      </w:r>
      <w:r w:rsidRPr="00F864C0">
        <w:rPr>
          <w:bCs/>
          <w:color w:val="FF0000"/>
        </w:rPr>
        <w:t xml:space="preserve"> </w:t>
      </w:r>
      <w:r w:rsidRPr="00F864C0">
        <w:rPr>
          <w:bCs/>
        </w:rPr>
        <w:t>и 970 сопровождающих их лиц, всего 1963</w:t>
      </w:r>
      <w:r w:rsidR="00F864C0">
        <w:rPr>
          <w:bCs/>
        </w:rPr>
        <w:t xml:space="preserve"> человек</w:t>
      </w:r>
      <w:r w:rsidRPr="00F864C0">
        <w:rPr>
          <w:bCs/>
        </w:rPr>
        <w:t>.</w:t>
      </w:r>
    </w:p>
    <w:p w14:paraId="393E9DD3" w14:textId="77777777" w:rsidR="00F864C0" w:rsidRDefault="00717A80" w:rsidP="00717A80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ребенка, имеющего хронические заболевания 36 детей и 36 сопровождающий их лиц, всего 72 человека.</w:t>
      </w:r>
    </w:p>
    <w:p w14:paraId="7A7AF9CF" w14:textId="77777777" w:rsidR="00F864C0" w:rsidRDefault="00717A80" w:rsidP="00F864C0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организовано проживание и питание участников Областного фестиваля команд КВН среди молодых людей с ограниченными возможностями здоровья - 167 человек.</w:t>
      </w:r>
    </w:p>
    <w:p w14:paraId="12283D74" w14:textId="77777777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путевкам оздоровления и реабилитационного лечения Мать и дитя</w:t>
      </w:r>
      <w:r w:rsidRPr="00F864C0">
        <w:rPr>
          <w:bCs/>
        </w:rPr>
        <w:t xml:space="preserve"> - 215 детей и 185 сопровождающих их лиц, всего 400 человек. </w:t>
      </w:r>
      <w:bookmarkStart w:id="0" w:name="_Hlk162615167"/>
    </w:p>
    <w:p w14:paraId="1746B83E" w14:textId="3EDE86DA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Медицинская реабилитация в рамках базовой программы оказания медицинской помощи (ОМС</w:t>
      </w:r>
      <w:r w:rsidRPr="00F864C0">
        <w:rPr>
          <w:bCs/>
        </w:rPr>
        <w:t>)</w:t>
      </w:r>
      <w:bookmarkEnd w:id="0"/>
      <w:r w:rsidRPr="00F864C0">
        <w:rPr>
          <w:bCs/>
        </w:rPr>
        <w:t xml:space="preserve"> предоставлена 137 ребёнку и 137 сопровождающих их лиц</w:t>
      </w:r>
      <w:r w:rsidR="00FC7BEF">
        <w:rPr>
          <w:bCs/>
        </w:rPr>
        <w:t>,</w:t>
      </w:r>
      <w:r w:rsidRPr="00F864C0">
        <w:rPr>
          <w:bCs/>
        </w:rPr>
        <w:t xml:space="preserve"> всего 274 человека.</w:t>
      </w:r>
    </w:p>
    <w:p w14:paraId="3AC3612F" w14:textId="5CCC8880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пилотному проекту</w:t>
      </w:r>
      <w:r w:rsidRPr="00F864C0">
        <w:rPr>
          <w:bCs/>
        </w:rPr>
        <w:t xml:space="preserve"> </w:t>
      </w:r>
      <w:r w:rsidR="00FC7BEF">
        <w:rPr>
          <w:bCs/>
        </w:rPr>
        <w:t>-</w:t>
      </w:r>
      <w:r w:rsidRPr="00F864C0">
        <w:rPr>
          <w:bCs/>
        </w:rPr>
        <w:t xml:space="preserve"> 380 детей и 380 сопровождающих их лиц, всего 760 человек. </w:t>
      </w:r>
    </w:p>
    <w:p w14:paraId="4B83FA42" w14:textId="77777777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lastRenderedPageBreak/>
        <w:t>По путевкам отдыха и досуга на условиях софинансирования и оздоровления детей, находящихся в трудной жизненной ситуации, в том числе детей-сирот и детей, оставшихся без попечения родителей</w:t>
      </w:r>
      <w:r w:rsidRPr="00F864C0">
        <w:rPr>
          <w:bCs/>
        </w:rPr>
        <w:t xml:space="preserve"> - 85 детей.</w:t>
      </w:r>
    </w:p>
    <w:p w14:paraId="71025FF3" w14:textId="77777777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коммерческим путевкам</w:t>
      </w:r>
      <w:r w:rsidRPr="00F864C0">
        <w:rPr>
          <w:bCs/>
        </w:rPr>
        <w:t xml:space="preserve"> - 100 детей и 22 взрослых, всего 122 человека.</w:t>
      </w:r>
    </w:p>
    <w:p w14:paraId="3801B44C" w14:textId="6A163529" w:rsidR="00717A80" w:rsidRP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Дополнительные платные</w:t>
      </w:r>
      <w:r w:rsidRPr="00F864C0">
        <w:rPr>
          <w:bCs/>
        </w:rPr>
        <w:t xml:space="preserve"> услуги получили 697 человек.</w:t>
      </w:r>
    </w:p>
    <w:p w14:paraId="79C6113D" w14:textId="77777777" w:rsidR="006000EB" w:rsidRDefault="006000EB" w:rsidP="006000EB">
      <w:pPr>
        <w:spacing w:line="276" w:lineRule="auto"/>
        <w:ind w:firstLine="708"/>
        <w:jc w:val="both"/>
        <w:rPr>
          <w:b/>
        </w:rPr>
      </w:pPr>
    </w:p>
    <w:p w14:paraId="24A7AF30" w14:textId="63561DE7" w:rsidR="006000EB" w:rsidRPr="006000EB" w:rsidRDefault="006000EB" w:rsidP="006000EB">
      <w:pPr>
        <w:spacing w:line="276" w:lineRule="auto"/>
        <w:ind w:firstLine="708"/>
        <w:jc w:val="both"/>
        <w:rPr>
          <w:b/>
        </w:rPr>
      </w:pPr>
      <w:r w:rsidRPr="006000EB">
        <w:rPr>
          <w:b/>
        </w:rPr>
        <w:t xml:space="preserve">За период с 01.01.2025г. по 31.12.2025г.  в Центре было обслужено 4990 человек, из них: 2932 ребёнка (1736 мальчиков, 1196 девочек), 2058 взрослых (1752 женщины, 306 мужчин), из них: </w:t>
      </w:r>
    </w:p>
    <w:p w14:paraId="4FF87BE2" w14:textId="77777777" w:rsidR="006000EB" w:rsidRPr="006000EB" w:rsidRDefault="006000EB" w:rsidP="006000EB">
      <w:pPr>
        <w:pStyle w:val="a7"/>
        <w:numPr>
          <w:ilvl w:val="0"/>
          <w:numId w:val="2"/>
        </w:numPr>
        <w:spacing w:after="200" w:line="276" w:lineRule="auto"/>
        <w:jc w:val="both"/>
      </w:pPr>
      <w:r w:rsidRPr="006000EB">
        <w:rPr>
          <w:b/>
        </w:rPr>
        <w:t xml:space="preserve">По государственному заданию учредителя – Департамента социального развития Тюменской области: </w:t>
      </w:r>
    </w:p>
    <w:p w14:paraId="0AB576D4" w14:textId="242F7401" w:rsidR="006000EB" w:rsidRPr="006000EB" w:rsidRDefault="006000EB" w:rsidP="006000EB">
      <w:pPr>
        <w:pStyle w:val="a7"/>
        <w:numPr>
          <w:ilvl w:val="0"/>
          <w:numId w:val="10"/>
        </w:numPr>
        <w:spacing w:after="200" w:line="276" w:lineRule="auto"/>
        <w:jc w:val="both"/>
      </w:pPr>
      <w:r w:rsidRPr="006000EB">
        <w:rPr>
          <w:bCs/>
          <w:i/>
          <w:iCs/>
        </w:rPr>
        <w:t>обеспечены реабилитационными путевками на льготных условиях на 14 дней для ребенка – инвалида</w:t>
      </w:r>
      <w:r w:rsidRPr="006000EB">
        <w:rPr>
          <w:b/>
        </w:rPr>
        <w:t xml:space="preserve"> </w:t>
      </w:r>
      <w:r w:rsidRPr="006000EB">
        <w:t>1046 детей</w:t>
      </w:r>
      <w:r w:rsidRPr="006000EB">
        <w:rPr>
          <w:color w:val="FF0000"/>
        </w:rPr>
        <w:t xml:space="preserve"> </w:t>
      </w:r>
      <w:r w:rsidRPr="006000EB">
        <w:t>(727 мальчика, 319 девочек) и 1006 сопровождающих их лиц (900 женщин,  106  мужчин), всего 2052 человека;</w:t>
      </w:r>
    </w:p>
    <w:p w14:paraId="6E9C61CE" w14:textId="009C85FC" w:rsidR="006000EB" w:rsidRPr="006000EB" w:rsidRDefault="006000EB" w:rsidP="006000EB">
      <w:pPr>
        <w:pStyle w:val="a7"/>
        <w:numPr>
          <w:ilvl w:val="0"/>
          <w:numId w:val="10"/>
        </w:numPr>
        <w:spacing w:after="200" w:line="276" w:lineRule="auto"/>
        <w:jc w:val="both"/>
      </w:pPr>
      <w:r w:rsidRPr="006000EB">
        <w:rPr>
          <w:bCs/>
          <w:i/>
          <w:iCs/>
        </w:rPr>
        <w:t>обеспечены реабилитационными путевками на льготных условиях на 14 дней для ребенка, имеющего хронические заболевания</w:t>
      </w:r>
      <w:r w:rsidRPr="006000EB">
        <w:t xml:space="preserve"> 40 детей (20 мальчиков, 20 девочек) и 40 сопровождающий их лиц (35 женщины, 5 мужчин), всего 80 человек.</w:t>
      </w:r>
    </w:p>
    <w:p w14:paraId="0060FDEC" w14:textId="3C36D5F8" w:rsidR="006000EB" w:rsidRPr="006000EB" w:rsidRDefault="006000EB" w:rsidP="006000EB">
      <w:pPr>
        <w:pStyle w:val="a7"/>
        <w:numPr>
          <w:ilvl w:val="0"/>
          <w:numId w:val="2"/>
        </w:numPr>
        <w:spacing w:after="200" w:line="276" w:lineRule="auto"/>
        <w:jc w:val="both"/>
      </w:pPr>
      <w:r w:rsidRPr="006000EB">
        <w:rPr>
          <w:b/>
        </w:rPr>
        <w:t xml:space="preserve">По путевкам оздоровления и реабилитационного лечения </w:t>
      </w:r>
      <w:r w:rsidRPr="006000EB">
        <w:t xml:space="preserve">получили лечение </w:t>
      </w:r>
      <w:r w:rsidRPr="006000EB">
        <w:rPr>
          <w:bCs/>
        </w:rPr>
        <w:t>260 детей</w:t>
      </w:r>
      <w:r w:rsidRPr="006000EB">
        <w:rPr>
          <w:b/>
        </w:rPr>
        <w:t xml:space="preserve"> </w:t>
      </w:r>
      <w:r w:rsidRPr="006000EB">
        <w:t xml:space="preserve">(142 мальчика, 118 девочек) и 149 сопровождающих их лиц (146 женщин, 3 мужчины), всего 409 человек. </w:t>
      </w:r>
    </w:p>
    <w:p w14:paraId="23F9F15F" w14:textId="14237D29" w:rsidR="006000EB" w:rsidRPr="006000EB" w:rsidRDefault="006000EB" w:rsidP="006000EB">
      <w:pPr>
        <w:pStyle w:val="a7"/>
        <w:numPr>
          <w:ilvl w:val="0"/>
          <w:numId w:val="1"/>
        </w:numPr>
        <w:spacing w:after="200" w:line="276" w:lineRule="auto"/>
        <w:jc w:val="both"/>
      </w:pPr>
      <w:r w:rsidRPr="006000EB">
        <w:rPr>
          <w:b/>
        </w:rPr>
        <w:t xml:space="preserve">Медицинская реабилитация в рамках базовой программы оказания медицинской помощи (ОМС) предоставлена </w:t>
      </w:r>
      <w:r w:rsidRPr="006000EB">
        <w:rPr>
          <w:bCs/>
        </w:rPr>
        <w:t>200 детям</w:t>
      </w:r>
      <w:r w:rsidRPr="006000EB">
        <w:rPr>
          <w:b/>
        </w:rPr>
        <w:t xml:space="preserve"> </w:t>
      </w:r>
      <w:r w:rsidRPr="006000EB">
        <w:rPr>
          <w:bCs/>
        </w:rPr>
        <w:t xml:space="preserve">(133 мальчика, 67 девочек), 200 </w:t>
      </w:r>
      <w:r w:rsidRPr="006000EB">
        <w:t>сопровождающих их лиц (178 женщин, 22 мужчины), всего 400 человек.</w:t>
      </w:r>
    </w:p>
    <w:p w14:paraId="46AD8A8D" w14:textId="01B9BBBE" w:rsidR="006000EB" w:rsidRPr="006000EB" w:rsidRDefault="006000EB" w:rsidP="006000EB">
      <w:pPr>
        <w:pStyle w:val="a7"/>
        <w:numPr>
          <w:ilvl w:val="0"/>
          <w:numId w:val="1"/>
        </w:numPr>
        <w:spacing w:after="200" w:line="276" w:lineRule="auto"/>
        <w:jc w:val="both"/>
      </w:pPr>
      <w:r w:rsidRPr="006000EB">
        <w:rPr>
          <w:b/>
        </w:rPr>
        <w:t xml:space="preserve">По пилотному проекту </w:t>
      </w:r>
      <w:r w:rsidRPr="006000EB">
        <w:t xml:space="preserve">прошли реабилитацию 246 детей (158 мальчиков, 88 девочек) и 246 сопровождающих их лиц (220 женщина, 26 мужчин), всего 492 человека. </w:t>
      </w:r>
    </w:p>
    <w:p w14:paraId="0AA91E90" w14:textId="029E423B" w:rsidR="006000EB" w:rsidRPr="006000EB" w:rsidRDefault="006000EB" w:rsidP="006000EB">
      <w:pPr>
        <w:pStyle w:val="a7"/>
        <w:numPr>
          <w:ilvl w:val="0"/>
          <w:numId w:val="1"/>
        </w:numPr>
        <w:spacing w:after="200" w:line="276" w:lineRule="auto"/>
        <w:jc w:val="both"/>
      </w:pPr>
      <w:r w:rsidRPr="006000EB">
        <w:rPr>
          <w:b/>
        </w:rPr>
        <w:t xml:space="preserve">По путевкам отдыха и оздоровления на условиях софинансирования, оздоровления детей, находящихся в трудной жизненной ситуации, в том числе детей-сирот и детей, оставшихся без попечения родителей </w:t>
      </w:r>
      <w:r w:rsidRPr="006000EB">
        <w:t>отдохнуло и оздоровилось 198 детей (97 мальчиков, 101 девочка).</w:t>
      </w:r>
    </w:p>
    <w:p w14:paraId="15063DE7" w14:textId="77777777" w:rsidR="006000EB" w:rsidRPr="006000EB" w:rsidRDefault="006000EB" w:rsidP="006000EB">
      <w:pPr>
        <w:pStyle w:val="a7"/>
        <w:numPr>
          <w:ilvl w:val="0"/>
          <w:numId w:val="1"/>
        </w:numPr>
        <w:spacing w:line="276" w:lineRule="auto"/>
        <w:ind w:left="714" w:hanging="357"/>
        <w:jc w:val="both"/>
      </w:pPr>
      <w:r w:rsidRPr="006000EB">
        <w:rPr>
          <w:b/>
        </w:rPr>
        <w:t xml:space="preserve">По коммерческим путевкам </w:t>
      </w:r>
      <w:r w:rsidRPr="006000EB">
        <w:t>73 ребёнка  (43 мальчика, 30 девочки;  до 6 лет – 37 детей, от 7 до 14 лет – 35 ребёнка, от 15 до 17 лет –1 ) и 22 взрослых, всего  137 человек, из них</w:t>
      </w:r>
      <w:r w:rsidRPr="006000EB">
        <w:rPr>
          <w:b/>
        </w:rPr>
        <w:t>:</w:t>
      </w:r>
    </w:p>
    <w:p w14:paraId="205590F8" w14:textId="306E1771" w:rsidR="006000EB" w:rsidRPr="006000EB" w:rsidRDefault="006000EB" w:rsidP="006000EB">
      <w:pPr>
        <w:spacing w:line="276" w:lineRule="auto"/>
        <w:ind w:firstLine="708"/>
        <w:jc w:val="both"/>
      </w:pPr>
      <w:r w:rsidRPr="006000EB">
        <w:rPr>
          <w:bCs/>
          <w:i/>
          <w:iCs/>
        </w:rPr>
        <w:t>- «Мать и дитя»</w:t>
      </w:r>
      <w:r w:rsidRPr="006000EB">
        <w:rPr>
          <w:bCs/>
        </w:rPr>
        <w:t xml:space="preserve"> - 37 детей (24 мальчика, 13 девочек</w:t>
      </w:r>
      <w:r>
        <w:rPr>
          <w:bCs/>
        </w:rPr>
        <w:t xml:space="preserve">) </w:t>
      </w:r>
      <w:r w:rsidRPr="006000EB">
        <w:rPr>
          <w:bCs/>
        </w:rPr>
        <w:t xml:space="preserve">и 37 </w:t>
      </w:r>
      <w:r w:rsidRPr="006000EB">
        <w:t>сопровождающих лиц;</w:t>
      </w:r>
    </w:p>
    <w:p w14:paraId="0DA74C25" w14:textId="499DA7DE" w:rsidR="006000EB" w:rsidRPr="006000EB" w:rsidRDefault="006000EB" w:rsidP="006000EB">
      <w:pPr>
        <w:spacing w:line="276" w:lineRule="auto"/>
        <w:ind w:firstLine="708"/>
        <w:jc w:val="both"/>
        <w:rPr>
          <w:bCs/>
        </w:rPr>
      </w:pPr>
      <w:r w:rsidRPr="006000EB">
        <w:rPr>
          <w:bCs/>
          <w:i/>
          <w:iCs/>
        </w:rPr>
        <w:t>- «Дневной стационар»</w:t>
      </w:r>
      <w:r w:rsidRPr="006000EB">
        <w:rPr>
          <w:bCs/>
        </w:rPr>
        <w:t xml:space="preserve"> - 27 детей (16 мальчиков, 11 девочек</w:t>
      </w:r>
      <w:r>
        <w:t xml:space="preserve">) </w:t>
      </w:r>
      <w:r w:rsidRPr="006000EB">
        <w:t>и 18 сопровождающих лиц (17 женщин, 1 мужчина);</w:t>
      </w:r>
    </w:p>
    <w:p w14:paraId="6620D6F2" w14:textId="42843868" w:rsidR="006000EB" w:rsidRPr="006000EB" w:rsidRDefault="006000EB" w:rsidP="006000EB">
      <w:pPr>
        <w:spacing w:line="276" w:lineRule="auto"/>
        <w:ind w:firstLine="708"/>
        <w:jc w:val="both"/>
        <w:rPr>
          <w:b/>
        </w:rPr>
      </w:pPr>
      <w:r w:rsidRPr="006000EB">
        <w:rPr>
          <w:bCs/>
        </w:rPr>
        <w:t xml:space="preserve">- </w:t>
      </w:r>
      <w:r w:rsidRPr="006000EB">
        <w:rPr>
          <w:bCs/>
          <w:i/>
          <w:iCs/>
        </w:rPr>
        <w:t xml:space="preserve">Оздоровительная детская путевка </w:t>
      </w:r>
      <w:r w:rsidRPr="006000EB">
        <w:rPr>
          <w:bCs/>
        </w:rPr>
        <w:t>9 детей.</w:t>
      </w:r>
    </w:p>
    <w:p w14:paraId="14E2E1E6" w14:textId="77777777" w:rsidR="006000EB" w:rsidRPr="006000EB" w:rsidRDefault="006000EB" w:rsidP="006000EB">
      <w:pPr>
        <w:pStyle w:val="a7"/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6000EB">
        <w:rPr>
          <w:b/>
        </w:rPr>
        <w:t xml:space="preserve">Дополнительные платные услуги </w:t>
      </w:r>
      <w:r w:rsidRPr="006000EB">
        <w:t xml:space="preserve">получили 1222 человек, из них 896 детей (416 мальчиков, 453 девочки), 353 взрослых (215 женщин, 138 мужчин). </w:t>
      </w:r>
    </w:p>
    <w:p w14:paraId="6596C735" w14:textId="77777777" w:rsidR="00717A80" w:rsidRPr="006000EB" w:rsidRDefault="00717A80">
      <w:pPr>
        <w:rPr>
          <w:bCs/>
        </w:rPr>
      </w:pPr>
    </w:p>
    <w:sectPr w:rsidR="00717A80" w:rsidRPr="0060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5125"/>
    <w:multiLevelType w:val="hybridMultilevel"/>
    <w:tmpl w:val="49B408C0"/>
    <w:lvl w:ilvl="0" w:tplc="F44CC49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0394"/>
    <w:multiLevelType w:val="multilevel"/>
    <w:tmpl w:val="CC069234"/>
    <w:lvl w:ilvl="0">
      <w:start w:val="3"/>
      <w:numFmt w:val="decimal"/>
      <w:lvlText w:val="%1."/>
      <w:lvlJc w:val="left"/>
      <w:pPr>
        <w:ind w:left="720" w:hanging="363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720" w:hanging="363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222A6FB3"/>
    <w:multiLevelType w:val="hybridMultilevel"/>
    <w:tmpl w:val="EAA450F2"/>
    <w:lvl w:ilvl="0" w:tplc="C12C574C">
      <w:start w:val="1"/>
      <w:numFmt w:val="bullet"/>
      <w:lvlText w:val=""/>
      <w:lvlJc w:val="righ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0BE41BF"/>
    <w:multiLevelType w:val="hybridMultilevel"/>
    <w:tmpl w:val="E09677D2"/>
    <w:lvl w:ilvl="0" w:tplc="F44CC49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6144"/>
    <w:multiLevelType w:val="hybridMultilevel"/>
    <w:tmpl w:val="C8E47B2C"/>
    <w:lvl w:ilvl="0" w:tplc="6994C9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C5329"/>
    <w:multiLevelType w:val="hybridMultilevel"/>
    <w:tmpl w:val="EF46D088"/>
    <w:lvl w:ilvl="0" w:tplc="6994C9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629D"/>
    <w:multiLevelType w:val="hybridMultilevel"/>
    <w:tmpl w:val="76C0226E"/>
    <w:lvl w:ilvl="0" w:tplc="6994C9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27C3E"/>
    <w:multiLevelType w:val="hybridMultilevel"/>
    <w:tmpl w:val="66D8FE4A"/>
    <w:lvl w:ilvl="0" w:tplc="C12C574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B6A69"/>
    <w:multiLevelType w:val="hybridMultilevel"/>
    <w:tmpl w:val="332A23F6"/>
    <w:lvl w:ilvl="0" w:tplc="C12C574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571C6"/>
    <w:multiLevelType w:val="hybridMultilevel"/>
    <w:tmpl w:val="1034EFB6"/>
    <w:lvl w:ilvl="0" w:tplc="C12C574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74168">
    <w:abstractNumId w:val="0"/>
  </w:num>
  <w:num w:numId="2" w16cid:durableId="505486899">
    <w:abstractNumId w:val="3"/>
  </w:num>
  <w:num w:numId="3" w16cid:durableId="668286712">
    <w:abstractNumId w:val="1"/>
  </w:num>
  <w:num w:numId="4" w16cid:durableId="794758209">
    <w:abstractNumId w:val="5"/>
  </w:num>
  <w:num w:numId="5" w16cid:durableId="1462647799">
    <w:abstractNumId w:val="2"/>
  </w:num>
  <w:num w:numId="6" w16cid:durableId="1783378909">
    <w:abstractNumId w:val="6"/>
  </w:num>
  <w:num w:numId="7" w16cid:durableId="2052920663">
    <w:abstractNumId w:val="7"/>
  </w:num>
  <w:num w:numId="8" w16cid:durableId="2064600774">
    <w:abstractNumId w:val="4"/>
  </w:num>
  <w:num w:numId="9" w16cid:durableId="1327976292">
    <w:abstractNumId w:val="9"/>
  </w:num>
  <w:num w:numId="10" w16cid:durableId="1397165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3D"/>
    <w:rsid w:val="001A72BA"/>
    <w:rsid w:val="001D48FB"/>
    <w:rsid w:val="00233109"/>
    <w:rsid w:val="006000EB"/>
    <w:rsid w:val="0060774A"/>
    <w:rsid w:val="00632D45"/>
    <w:rsid w:val="0068693D"/>
    <w:rsid w:val="00717A80"/>
    <w:rsid w:val="007D0FFF"/>
    <w:rsid w:val="00886F3E"/>
    <w:rsid w:val="00B323EB"/>
    <w:rsid w:val="00CE4268"/>
    <w:rsid w:val="00EE43D8"/>
    <w:rsid w:val="00F323A1"/>
    <w:rsid w:val="00F864C0"/>
    <w:rsid w:val="00F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9CA4"/>
  <w15:chartTrackingRefBased/>
  <w15:docId w15:val="{BB311FCB-AF52-4269-9EA2-E4D6901A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D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9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9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9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9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9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9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93D"/>
    <w:rPr>
      <w:i/>
      <w:iCs/>
      <w:color w:val="404040" w:themeColor="text1" w:themeTint="BF"/>
    </w:rPr>
  </w:style>
  <w:style w:type="paragraph" w:styleId="a7">
    <w:name w:val="List Paragraph"/>
    <w:aliases w:val="Bullet 1,Use Case List Paragraph,Bullet List,FooterText,numbered,Paragraphe de liste1,lp1,Table-Normal,RSHB_Table-Normal,ПС - Нумерованный,A_маркированный_список"/>
    <w:basedOn w:val="a"/>
    <w:link w:val="a8"/>
    <w:uiPriority w:val="34"/>
    <w:qFormat/>
    <w:rsid w:val="0068693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8693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86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8693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8693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1 Знак,Use Case List Paragraph Знак,Bullet List Знак,FooterText Знак,numbered Знак,Paragraphe de liste1 Знак,lp1 Знак,Table-Normal Знак,RSHB_Table-Normal Знак,ПС - Нумерованный Знак,A_маркированный_список Знак"/>
    <w:basedOn w:val="a0"/>
    <w:link w:val="a7"/>
    <w:uiPriority w:val="34"/>
    <w:rsid w:val="0071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2025-04-24T12:33:00Z</dcterms:created>
  <dcterms:modified xsi:type="dcterms:W3CDTF">2026-01-26T10:39:00Z</dcterms:modified>
</cp:coreProperties>
</file>